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0B" w:rsidRDefault="00CC00AD">
      <w:pPr>
        <w:spacing w:after="0"/>
        <w:jc w:val="center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ПЛАН </w:t>
      </w:r>
    </w:p>
    <w:p w:rsidR="002C7A0B" w:rsidRDefault="00CC00AD">
      <w:pPr>
        <w:spacing w:after="0" w:line="240" w:lineRule="auto"/>
        <w:jc w:val="center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проведения Управлением Федеральной службы государственной регистрации, кадастра и картографии по Оренбургской области</w:t>
      </w:r>
      <w:r>
        <w:rPr>
          <w:rStyle w:val="ad"/>
          <w:rFonts w:ascii="Tinos" w:eastAsia="Tinos" w:hAnsi="Tinos" w:cs="Tinos"/>
          <w:sz w:val="28"/>
          <w:szCs w:val="28"/>
        </w:rPr>
        <w:footnoteReference w:id="1"/>
      </w:r>
      <w:r>
        <w:rPr>
          <w:rFonts w:ascii="Tinos" w:eastAsia="Tinos" w:hAnsi="Tinos" w:cs="Tinos"/>
          <w:sz w:val="28"/>
          <w:szCs w:val="28"/>
        </w:rPr>
        <w:t xml:space="preserve"> семинара с представителями саморегулируемых организаций кадастровых инженеров</w:t>
      </w:r>
    </w:p>
    <w:p w:rsidR="002C7A0B" w:rsidRDefault="002C7A0B">
      <w:pPr>
        <w:spacing w:after="0"/>
        <w:jc w:val="center"/>
        <w:rPr>
          <w:rFonts w:ascii="Tinos" w:hAnsi="Tinos" w:cs="Tinos"/>
          <w:sz w:val="28"/>
          <w:szCs w:val="28"/>
        </w:rPr>
      </w:pPr>
    </w:p>
    <w:p w:rsidR="002C7A0B" w:rsidRDefault="00CC00AD">
      <w:pPr>
        <w:spacing w:after="0"/>
        <w:jc w:val="center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Место и время проведения: </w:t>
      </w:r>
      <w:proofErr w:type="gramStart"/>
      <w:r>
        <w:rPr>
          <w:rFonts w:ascii="Tinos" w:eastAsia="Tinos" w:hAnsi="Tinos" w:cs="Tinos"/>
          <w:sz w:val="28"/>
          <w:szCs w:val="28"/>
        </w:rPr>
        <w:t>г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. Оренбург, ул. Маршала Г.К. Жукова, 7, </w:t>
      </w:r>
      <w:r>
        <w:rPr>
          <w:rFonts w:ascii="Tinos" w:eastAsia="Tinos" w:hAnsi="Tinos" w:cs="Tinos"/>
          <w:b/>
          <w:bCs/>
          <w:sz w:val="28"/>
          <w:szCs w:val="28"/>
        </w:rPr>
        <w:t>17.09.2026 в 14-00ч.</w:t>
      </w:r>
    </w:p>
    <w:p w:rsidR="002C7A0B" w:rsidRDefault="002C7A0B">
      <w:pPr>
        <w:spacing w:after="0"/>
        <w:rPr>
          <w:rFonts w:ascii="Tinos" w:hAnsi="Tinos" w:cs="Tinos"/>
          <w:sz w:val="28"/>
          <w:szCs w:val="28"/>
        </w:rPr>
      </w:pPr>
    </w:p>
    <w:p w:rsidR="002C7A0B" w:rsidRDefault="00CC00AD">
      <w:pPr>
        <w:spacing w:after="0"/>
        <w:jc w:val="center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ПОВЕСТКА ДНЯ:</w:t>
      </w:r>
    </w:p>
    <w:p w:rsidR="002C7A0B" w:rsidRDefault="00CC00AD">
      <w:pPr>
        <w:spacing w:after="0" w:line="240" w:lineRule="auto"/>
        <w:jc w:val="center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Снижение количества решений о приостановлении (отказе) при предоставлении государственных услуг Росреестра по государственному кадастровому учету и (или)</w:t>
      </w:r>
      <w:r>
        <w:rPr>
          <w:rFonts w:ascii="Tinos" w:eastAsia="Tinos" w:hAnsi="Tinos" w:cs="Tinos"/>
          <w:sz w:val="28"/>
          <w:szCs w:val="28"/>
        </w:rPr>
        <w:t xml:space="preserve"> государственной регистрации прав на недвижимое имущество</w:t>
      </w:r>
    </w:p>
    <w:p w:rsidR="002C7A0B" w:rsidRDefault="002C7A0B">
      <w:pPr>
        <w:spacing w:after="0" w:line="240" w:lineRule="auto"/>
        <w:jc w:val="center"/>
        <w:rPr>
          <w:rFonts w:ascii="Tinos" w:eastAsia="Tinos" w:hAnsi="Tinos" w:cs="Tinos"/>
          <w:sz w:val="28"/>
          <w:szCs w:val="28"/>
        </w:rPr>
      </w:pPr>
    </w:p>
    <w:p w:rsidR="002C7A0B" w:rsidRDefault="00CC00AD">
      <w:pPr>
        <w:spacing w:after="0" w:line="240" w:lineRule="auto"/>
        <w:jc w:val="center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РЕГЛАМЕНТ:</w:t>
      </w:r>
    </w:p>
    <w:p w:rsidR="002C7A0B" w:rsidRDefault="002C7A0B">
      <w:pPr>
        <w:spacing w:after="0"/>
        <w:jc w:val="center"/>
        <w:rPr>
          <w:rFonts w:ascii="Tinos" w:hAnsi="Tinos" w:cs="Tinos"/>
          <w:sz w:val="28"/>
          <w:szCs w:val="28"/>
        </w:rPr>
      </w:pPr>
    </w:p>
    <w:p w:rsidR="002C7A0B" w:rsidRDefault="00CC00AD">
      <w:pPr>
        <w:spacing w:after="0" w:line="240" w:lineRule="auto"/>
        <w:ind w:left="425" w:hanging="283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1. Открытие семинара, утверждение повестки и порядка его проведения. </w:t>
      </w:r>
    </w:p>
    <w:p w:rsidR="002C7A0B" w:rsidRDefault="002C7A0B">
      <w:pPr>
        <w:spacing w:after="0" w:line="240" w:lineRule="auto"/>
        <w:ind w:left="425" w:hanging="283"/>
        <w:rPr>
          <w:rFonts w:ascii="Tinos" w:hAnsi="Tinos" w:cs="Tinos"/>
          <w:sz w:val="28"/>
          <w:szCs w:val="28"/>
        </w:rPr>
      </w:pPr>
    </w:p>
    <w:p w:rsidR="002C7A0B" w:rsidRDefault="00CC00AD">
      <w:pPr>
        <w:spacing w:after="0" w:line="240" w:lineRule="auto"/>
        <w:ind w:left="709"/>
        <w:jc w:val="right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Заместитель руководителя Управления</w:t>
      </w:r>
    </w:p>
    <w:p w:rsidR="002C7A0B" w:rsidRDefault="00CC00AD">
      <w:pPr>
        <w:spacing w:after="0" w:line="240" w:lineRule="auto"/>
        <w:ind w:left="709"/>
        <w:jc w:val="right"/>
        <w:rPr>
          <w:rFonts w:ascii="Tinos" w:hAnsi="Tinos" w:cs="Tinos"/>
          <w:sz w:val="28"/>
          <w:szCs w:val="28"/>
        </w:rPr>
      </w:pPr>
      <w:proofErr w:type="spellStart"/>
      <w:r>
        <w:rPr>
          <w:rFonts w:ascii="Tinos" w:eastAsia="Tinos" w:hAnsi="Tinos" w:cs="Tinos"/>
          <w:sz w:val="28"/>
          <w:szCs w:val="28"/>
        </w:rPr>
        <w:t>Барвенко</w:t>
      </w:r>
      <w:proofErr w:type="spellEnd"/>
      <w:r>
        <w:rPr>
          <w:rFonts w:ascii="Tinos" w:eastAsia="Tinos" w:hAnsi="Tinos" w:cs="Tinos"/>
          <w:sz w:val="28"/>
          <w:szCs w:val="28"/>
        </w:rPr>
        <w:t xml:space="preserve"> Ирина Евгеньевна</w:t>
      </w:r>
    </w:p>
    <w:p w:rsidR="002C7A0B" w:rsidRDefault="00CC00AD">
      <w:pPr>
        <w:spacing w:after="0" w:line="240" w:lineRule="auto"/>
        <w:ind w:left="709"/>
        <w:jc w:val="right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14:00-14:10</w:t>
      </w:r>
    </w:p>
    <w:p w:rsidR="002C7A0B" w:rsidRDefault="00CC00AD">
      <w:pPr>
        <w:spacing w:after="0" w:line="240" w:lineRule="auto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  2. Доклады </w:t>
      </w:r>
      <w:proofErr w:type="gramStart"/>
      <w:r>
        <w:rPr>
          <w:rFonts w:ascii="Tinos" w:eastAsia="Tinos" w:hAnsi="Tinos" w:cs="Tinos"/>
          <w:sz w:val="28"/>
          <w:szCs w:val="28"/>
        </w:rPr>
        <w:t>выступающих</w:t>
      </w:r>
      <w:proofErr w:type="gramEnd"/>
      <w:r>
        <w:rPr>
          <w:rFonts w:ascii="Tinos" w:eastAsia="Tinos" w:hAnsi="Tinos" w:cs="Tinos"/>
          <w:sz w:val="28"/>
          <w:szCs w:val="28"/>
        </w:rPr>
        <w:t>:</w:t>
      </w:r>
    </w:p>
    <w:p w:rsidR="002C7A0B" w:rsidRDefault="002C7A0B">
      <w:pPr>
        <w:spacing w:after="0" w:line="240" w:lineRule="auto"/>
        <w:rPr>
          <w:rFonts w:ascii="Tinos" w:hAnsi="Tinos" w:cs="Tinos"/>
          <w:sz w:val="28"/>
          <w:szCs w:val="28"/>
        </w:rPr>
      </w:pPr>
    </w:p>
    <w:p w:rsidR="002C7A0B" w:rsidRDefault="002C7A0B">
      <w:pPr>
        <w:spacing w:after="0" w:line="240" w:lineRule="auto"/>
        <w:jc w:val="right"/>
        <w:rPr>
          <w:rFonts w:ascii="Tinos" w:hAnsi="Tinos" w:cs="Tinos"/>
          <w:sz w:val="28"/>
          <w:szCs w:val="28"/>
        </w:rPr>
      </w:pPr>
    </w:p>
    <w:p w:rsidR="002C7A0B" w:rsidRDefault="00CC00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Тема: </w:t>
      </w:r>
      <w:r>
        <w:rPr>
          <w:rFonts w:ascii="Tinos" w:eastAsia="Tinos" w:hAnsi="Tinos" w:cs="Tinos"/>
          <w:sz w:val="28"/>
          <w:szCs w:val="28"/>
        </w:rPr>
        <w:t xml:space="preserve">Федеральный закон от 15.12.2025 № 478-ФЗ «О внесении изменений в Федеральный закон «О государственной регистрации недвижимости». Ошибки, допускаемые при постановке объектов в зоне электросварочного хозяйства и зоне газораспределительных сетей. </w:t>
      </w:r>
    </w:p>
    <w:p w:rsidR="002C7A0B" w:rsidRDefault="002C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nos" w:hAnsi="Tinos" w:cs="Tinos"/>
          <w:sz w:val="28"/>
          <w:szCs w:val="28"/>
        </w:rPr>
      </w:pPr>
    </w:p>
    <w:p w:rsidR="002C7A0B" w:rsidRDefault="002C7A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nos" w:hAnsi="Tinos" w:cs="Tinos"/>
          <w:sz w:val="28"/>
          <w:szCs w:val="28"/>
        </w:rPr>
      </w:pPr>
    </w:p>
    <w:p w:rsidR="002C7A0B" w:rsidRDefault="00CC00AD">
      <w:pPr>
        <w:spacing w:after="0" w:line="240" w:lineRule="auto"/>
        <w:jc w:val="right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Начальник</w:t>
      </w:r>
      <w:r>
        <w:rPr>
          <w:rFonts w:ascii="Tinos" w:eastAsia="Tinos" w:hAnsi="Tinos" w:cs="Tinos"/>
          <w:sz w:val="28"/>
          <w:szCs w:val="28"/>
        </w:rPr>
        <w:t xml:space="preserve"> отдела правового обеспечения Управления</w:t>
      </w:r>
    </w:p>
    <w:p w:rsidR="002C7A0B" w:rsidRDefault="00CC00AD">
      <w:pPr>
        <w:spacing w:after="0" w:line="240" w:lineRule="auto"/>
        <w:jc w:val="right"/>
        <w:rPr>
          <w:rFonts w:ascii="Tinos" w:hAnsi="Tinos" w:cs="Tinos"/>
          <w:sz w:val="28"/>
          <w:szCs w:val="28"/>
        </w:rPr>
      </w:pPr>
      <w:proofErr w:type="spellStart"/>
      <w:r>
        <w:rPr>
          <w:rFonts w:ascii="Tinos" w:eastAsia="Tinos" w:hAnsi="Tinos" w:cs="Tinos"/>
          <w:sz w:val="28"/>
          <w:szCs w:val="28"/>
        </w:rPr>
        <w:t>Кривенкова</w:t>
      </w:r>
      <w:proofErr w:type="spellEnd"/>
      <w:r>
        <w:rPr>
          <w:rFonts w:ascii="Tinos" w:eastAsia="Tinos" w:hAnsi="Tinos" w:cs="Tinos"/>
          <w:sz w:val="28"/>
          <w:szCs w:val="28"/>
        </w:rPr>
        <w:t xml:space="preserve"> Юлия Владимировна</w:t>
      </w:r>
    </w:p>
    <w:p w:rsidR="002C7A0B" w:rsidRDefault="00CC00AD">
      <w:pPr>
        <w:spacing w:after="0" w:line="240" w:lineRule="auto"/>
        <w:jc w:val="right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14:10-14:30</w:t>
      </w:r>
    </w:p>
    <w:p w:rsidR="002C7A0B" w:rsidRDefault="002C7A0B">
      <w:pPr>
        <w:spacing w:after="0" w:line="240" w:lineRule="auto"/>
        <w:jc w:val="right"/>
        <w:rPr>
          <w:rFonts w:ascii="Tinos" w:hAnsi="Tinos" w:cs="Tinos"/>
          <w:sz w:val="28"/>
          <w:szCs w:val="28"/>
        </w:rPr>
      </w:pPr>
    </w:p>
    <w:p w:rsidR="002C7A0B" w:rsidRDefault="002C7A0B">
      <w:pPr>
        <w:spacing w:after="0" w:line="240" w:lineRule="auto"/>
        <w:rPr>
          <w:rFonts w:ascii="Tinos" w:hAnsi="Tinos" w:cs="Tinos"/>
          <w:sz w:val="28"/>
          <w:szCs w:val="28"/>
        </w:rPr>
      </w:pPr>
    </w:p>
    <w:p w:rsidR="002C7A0B" w:rsidRDefault="00CC00AD">
      <w:pPr>
        <w:spacing w:after="0" w:line="240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Тема: «О подготовке технических планов на линейные сооружения».</w:t>
      </w:r>
    </w:p>
    <w:p w:rsidR="002C7A0B" w:rsidRDefault="002C7A0B">
      <w:pPr>
        <w:spacing w:after="0" w:line="240" w:lineRule="auto"/>
        <w:jc w:val="right"/>
        <w:rPr>
          <w:rFonts w:ascii="Tinos" w:hAnsi="Tinos" w:cs="Tinos"/>
          <w:sz w:val="28"/>
          <w:szCs w:val="28"/>
        </w:rPr>
      </w:pPr>
    </w:p>
    <w:p w:rsidR="002C7A0B" w:rsidRDefault="00CC00AD">
      <w:pPr>
        <w:spacing w:after="0" w:line="240" w:lineRule="auto"/>
        <w:jc w:val="right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>Начальник методического отдела</w:t>
      </w:r>
      <w:proofErr w:type="gramStart"/>
      <w:r>
        <w:rPr>
          <w:rFonts w:ascii="Tinos" w:hAnsi="Tinos" w:cs="Tinos"/>
          <w:sz w:val="28"/>
          <w:szCs w:val="28"/>
        </w:rPr>
        <w:t xml:space="preserve"> А</w:t>
      </w:r>
      <w:proofErr w:type="gramEnd"/>
      <w:r>
        <w:rPr>
          <w:rFonts w:ascii="Tinos" w:hAnsi="Tinos" w:cs="Tinos"/>
          <w:sz w:val="28"/>
          <w:szCs w:val="28"/>
        </w:rPr>
        <w:t xml:space="preserve"> СРО «МСКИ»</w:t>
      </w:r>
    </w:p>
    <w:p w:rsidR="002C7A0B" w:rsidRDefault="00CC00AD">
      <w:pPr>
        <w:spacing w:after="0" w:line="240" w:lineRule="auto"/>
        <w:jc w:val="right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Копытова Ирина Александровна</w:t>
      </w:r>
    </w:p>
    <w:p w:rsidR="002C7A0B" w:rsidRDefault="00CC00AD">
      <w:pPr>
        <w:spacing w:after="0" w:line="240" w:lineRule="auto"/>
        <w:jc w:val="right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14:30-15:10</w:t>
      </w:r>
    </w:p>
    <w:p w:rsidR="002C7A0B" w:rsidRDefault="00CC00AD">
      <w:pPr>
        <w:spacing w:after="0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3. Сессия вопрос-ответ.</w:t>
      </w:r>
    </w:p>
    <w:sectPr w:rsidR="002C7A0B" w:rsidSect="002C7A0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0AD" w:rsidRDefault="00CC00AD">
      <w:pPr>
        <w:spacing w:after="0" w:line="240" w:lineRule="auto"/>
      </w:pPr>
      <w:r>
        <w:separator/>
      </w:r>
    </w:p>
  </w:endnote>
  <w:endnote w:type="continuationSeparator" w:id="0">
    <w:p w:rsidR="00CC00AD" w:rsidRDefault="00CC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0AD" w:rsidRDefault="00CC00AD">
      <w:pPr>
        <w:spacing w:after="0" w:line="240" w:lineRule="auto"/>
      </w:pPr>
      <w:r>
        <w:separator/>
      </w:r>
    </w:p>
  </w:footnote>
  <w:footnote w:type="continuationSeparator" w:id="0">
    <w:p w:rsidR="00CC00AD" w:rsidRDefault="00CC00AD">
      <w:pPr>
        <w:spacing w:after="0" w:line="240" w:lineRule="auto"/>
      </w:pPr>
      <w:r>
        <w:continuationSeparator/>
      </w:r>
    </w:p>
  </w:footnote>
  <w:footnote w:id="1">
    <w:p w:rsidR="002C7A0B" w:rsidRDefault="00CC00AD">
      <w:pPr>
        <w:pStyle w:val="ab"/>
        <w:rPr>
          <w:rFonts w:ascii="Tinos" w:hAnsi="Tinos" w:cs="Tinos"/>
        </w:rPr>
      </w:pPr>
      <w:r>
        <w:rPr>
          <w:rStyle w:val="ad"/>
          <w:rFonts w:ascii="Tinos" w:eastAsia="Tinos" w:hAnsi="Tinos" w:cs="Tinos"/>
        </w:rPr>
        <w:footnoteRef/>
      </w:r>
      <w:r>
        <w:rPr>
          <w:rFonts w:ascii="Tinos" w:eastAsia="Tinos" w:hAnsi="Tinos" w:cs="Tinos"/>
        </w:rPr>
        <w:t xml:space="preserve"> Далее - Управление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63721"/>
    <w:multiLevelType w:val="hybridMultilevel"/>
    <w:tmpl w:val="5AF6E21A"/>
    <w:lvl w:ilvl="0" w:tplc="7CC88684">
      <w:start w:val="1"/>
      <w:numFmt w:val="decimal"/>
      <w:lvlText w:val="%1."/>
      <w:lvlJc w:val="left"/>
      <w:pPr>
        <w:ind w:left="709" w:hanging="360"/>
      </w:pPr>
    </w:lvl>
    <w:lvl w:ilvl="1" w:tplc="DE8E706A">
      <w:start w:val="1"/>
      <w:numFmt w:val="lowerLetter"/>
      <w:lvlText w:val="%2."/>
      <w:lvlJc w:val="left"/>
      <w:pPr>
        <w:ind w:left="1429" w:hanging="360"/>
      </w:pPr>
    </w:lvl>
    <w:lvl w:ilvl="2" w:tplc="22FC9354">
      <w:start w:val="1"/>
      <w:numFmt w:val="lowerRoman"/>
      <w:lvlText w:val="%3."/>
      <w:lvlJc w:val="right"/>
      <w:pPr>
        <w:ind w:left="2149" w:hanging="180"/>
      </w:pPr>
    </w:lvl>
    <w:lvl w:ilvl="3" w:tplc="62E8FAE2">
      <w:start w:val="1"/>
      <w:numFmt w:val="decimal"/>
      <w:lvlText w:val="%4."/>
      <w:lvlJc w:val="left"/>
      <w:pPr>
        <w:ind w:left="2869" w:hanging="360"/>
      </w:pPr>
    </w:lvl>
    <w:lvl w:ilvl="4" w:tplc="4E56892C">
      <w:start w:val="1"/>
      <w:numFmt w:val="lowerLetter"/>
      <w:lvlText w:val="%5."/>
      <w:lvlJc w:val="left"/>
      <w:pPr>
        <w:ind w:left="3589" w:hanging="360"/>
      </w:pPr>
    </w:lvl>
    <w:lvl w:ilvl="5" w:tplc="056EB4EE">
      <w:start w:val="1"/>
      <w:numFmt w:val="lowerRoman"/>
      <w:lvlText w:val="%6."/>
      <w:lvlJc w:val="right"/>
      <w:pPr>
        <w:ind w:left="4309" w:hanging="180"/>
      </w:pPr>
    </w:lvl>
    <w:lvl w:ilvl="6" w:tplc="A0821F4C">
      <w:start w:val="1"/>
      <w:numFmt w:val="decimal"/>
      <w:lvlText w:val="%7."/>
      <w:lvlJc w:val="left"/>
      <w:pPr>
        <w:ind w:left="5029" w:hanging="360"/>
      </w:pPr>
    </w:lvl>
    <w:lvl w:ilvl="7" w:tplc="1CC2A3AA">
      <w:start w:val="1"/>
      <w:numFmt w:val="lowerLetter"/>
      <w:lvlText w:val="%8."/>
      <w:lvlJc w:val="left"/>
      <w:pPr>
        <w:ind w:left="5749" w:hanging="360"/>
      </w:pPr>
    </w:lvl>
    <w:lvl w:ilvl="8" w:tplc="279CD1B0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A0B"/>
    <w:rsid w:val="002C7A0B"/>
    <w:rsid w:val="00CC00AD"/>
    <w:rsid w:val="00E21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C7A0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2C7A0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C7A0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2C7A0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C7A0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2C7A0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C7A0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2C7A0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C7A0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2C7A0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C7A0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2C7A0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C7A0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2C7A0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C7A0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2C7A0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C7A0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2C7A0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C7A0B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2C7A0B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C7A0B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2C7A0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C7A0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C7A0B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C7A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C7A0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C7A0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C7A0B"/>
  </w:style>
  <w:style w:type="paragraph" w:customStyle="1" w:styleId="Footer">
    <w:name w:val="Footer"/>
    <w:basedOn w:val="a"/>
    <w:link w:val="CaptionChar"/>
    <w:uiPriority w:val="99"/>
    <w:unhideWhenUsed/>
    <w:rsid w:val="002C7A0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C7A0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2C7A0B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2C7A0B"/>
  </w:style>
  <w:style w:type="table" w:styleId="a9">
    <w:name w:val="Table Grid"/>
    <w:basedOn w:val="a1"/>
    <w:uiPriority w:val="59"/>
    <w:rsid w:val="002C7A0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C7A0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C7A0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C7A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C7A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C7A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2C7A0B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2C7A0B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2C7A0B"/>
    <w:rPr>
      <w:sz w:val="18"/>
    </w:rPr>
  </w:style>
  <w:style w:type="character" w:styleId="ad">
    <w:name w:val="footnote reference"/>
    <w:uiPriority w:val="99"/>
    <w:unhideWhenUsed/>
    <w:rsid w:val="002C7A0B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2C7A0B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2C7A0B"/>
    <w:rPr>
      <w:sz w:val="20"/>
    </w:rPr>
  </w:style>
  <w:style w:type="character" w:styleId="af0">
    <w:name w:val="endnote reference"/>
    <w:uiPriority w:val="99"/>
    <w:semiHidden/>
    <w:unhideWhenUsed/>
    <w:rsid w:val="002C7A0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C7A0B"/>
    <w:pPr>
      <w:spacing w:after="57"/>
    </w:pPr>
  </w:style>
  <w:style w:type="paragraph" w:styleId="21">
    <w:name w:val="toc 2"/>
    <w:basedOn w:val="a"/>
    <w:next w:val="a"/>
    <w:uiPriority w:val="39"/>
    <w:unhideWhenUsed/>
    <w:rsid w:val="002C7A0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C7A0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C7A0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C7A0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C7A0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C7A0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C7A0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C7A0B"/>
    <w:pPr>
      <w:spacing w:after="57"/>
      <w:ind w:left="2268"/>
    </w:pPr>
  </w:style>
  <w:style w:type="paragraph" w:styleId="af1">
    <w:name w:val="TOC Heading"/>
    <w:uiPriority w:val="39"/>
    <w:unhideWhenUsed/>
    <w:rsid w:val="002C7A0B"/>
  </w:style>
  <w:style w:type="paragraph" w:styleId="af2">
    <w:name w:val="table of figures"/>
    <w:basedOn w:val="a"/>
    <w:next w:val="a"/>
    <w:uiPriority w:val="99"/>
    <w:unhideWhenUsed/>
    <w:rsid w:val="002C7A0B"/>
    <w:pPr>
      <w:spacing w:after="0"/>
    </w:pPr>
  </w:style>
  <w:style w:type="paragraph" w:styleId="af3">
    <w:name w:val="No Spacing"/>
    <w:basedOn w:val="a"/>
    <w:uiPriority w:val="1"/>
    <w:qFormat/>
    <w:rsid w:val="002C7A0B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2C7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kadastr_1</cp:lastModifiedBy>
  <cp:revision>16</cp:revision>
  <dcterms:created xsi:type="dcterms:W3CDTF">2026-09-14T08:00:00Z</dcterms:created>
  <dcterms:modified xsi:type="dcterms:W3CDTF">2026-09-14T08:01:00Z</dcterms:modified>
</cp:coreProperties>
</file>